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4B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4C4B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2651" w:rsidRDefault="00652651" w:rsidP="006526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2651">
        <w:rPr>
          <w:rFonts w:ascii="Times New Roman" w:hAnsi="Times New Roman" w:cs="Times New Roman"/>
          <w:sz w:val="24"/>
          <w:szCs w:val="24"/>
        </w:rPr>
        <w:t>Siseministeerium</w:t>
      </w:r>
    </w:p>
    <w:p w:rsidR="00652651" w:rsidRPr="00652651" w:rsidRDefault="00652651" w:rsidP="00652651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E607A">
          <w:rPr>
            <w:rStyle w:val="Hyperlink"/>
            <w:rFonts w:ascii="Times New Roman" w:hAnsi="Times New Roman" w:cs="Times New Roman"/>
            <w:sz w:val="24"/>
            <w:szCs w:val="24"/>
          </w:rPr>
          <w:t>info@siseministeerium.ee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651" w:rsidRDefault="00652651" w:rsidP="006526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2651" w:rsidRPr="00652651" w:rsidRDefault="00652651" w:rsidP="006526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2651">
        <w:rPr>
          <w:rFonts w:ascii="Times New Roman" w:hAnsi="Times New Roman" w:cs="Times New Roman"/>
          <w:sz w:val="24"/>
          <w:szCs w:val="24"/>
        </w:rPr>
        <w:t>Eesti Politsei Kutseühing</w:t>
      </w:r>
    </w:p>
    <w:p w:rsidR="005674DB" w:rsidRPr="00652651" w:rsidRDefault="00652651" w:rsidP="00652651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E607A">
          <w:rPr>
            <w:rStyle w:val="Hyperlink"/>
            <w:rFonts w:ascii="Times New Roman" w:hAnsi="Times New Roman" w:cs="Times New Roman"/>
            <w:sz w:val="24"/>
            <w:szCs w:val="24"/>
          </w:rPr>
          <w:t>kutse@kodanikuportaal.eu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651" w:rsidRDefault="00652651" w:rsidP="006526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74DB" w:rsidRPr="00652651" w:rsidRDefault="00424BDA" w:rsidP="006526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2651">
        <w:rPr>
          <w:rFonts w:ascii="Times New Roman" w:hAnsi="Times New Roman" w:cs="Times New Roman"/>
          <w:sz w:val="24"/>
          <w:szCs w:val="24"/>
        </w:rPr>
        <w:t>Lugupeetud adressaat</w:t>
      </w:r>
      <w:r w:rsidR="005674DB" w:rsidRPr="00652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651" w:rsidRDefault="00652651" w:rsidP="006526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74DB" w:rsidRPr="00652651" w:rsidRDefault="005674DB" w:rsidP="006526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2651">
        <w:rPr>
          <w:rFonts w:ascii="Times New Roman" w:hAnsi="Times New Roman" w:cs="Times New Roman"/>
          <w:sz w:val="24"/>
          <w:szCs w:val="24"/>
        </w:rPr>
        <w:t>Selgitustaotlus</w:t>
      </w:r>
    </w:p>
    <w:p w:rsidR="00652651" w:rsidRDefault="00652651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:rsidR="005674DB" w:rsidRPr="00652651" w:rsidRDefault="00652651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1.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Esitan selgitustaotluse seoses liiklusõnnetustega, kus osapooled ei jõua </w:t>
      </w:r>
      <w:r w:rsidR="007F78F6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omavahel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>kokkuleppele süülisuse küsimuses ja politsei ei tule sündmuskohale.</w:t>
      </w:r>
    </w:p>
    <w:p w:rsidR="00D74C4B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-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Täpsemalt on olukord selline: liiklusõnnetuses osalenud juhid ei saa kokkleppele, kes on avariis süüdlane ja vaidlevad, kuid politsei praktikas ei tule sündmuskohale ja soovitab pöörduda kindlustusandja poole. </w:t>
      </w:r>
    </w:p>
    <w:p w:rsidR="005674DB" w:rsidRPr="00D74C4B" w:rsidRDefault="00D74C4B" w:rsidP="00652651">
      <w:pPr>
        <w:pStyle w:val="NoSpacing"/>
        <w:rPr>
          <w:rFonts w:ascii="Times New Roman" w:hAnsi="Times New Roman" w:cs="Times New Roman"/>
          <w:b/>
          <w:sz w:val="24"/>
          <w:szCs w:val="24"/>
          <w:lang w:eastAsia="et-EE"/>
        </w:rPr>
      </w:pPr>
      <w:r w:rsidRPr="00D74C4B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-- </w:t>
      </w:r>
      <w:r w:rsidR="005674DB" w:rsidRPr="00D74C4B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Selline tegevus on korduv ja tekitab õigussegadust. </w:t>
      </w:r>
    </w:p>
    <w:p w:rsidR="005674DB" w:rsidRPr="00652651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-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Kindlustusandjal ja </w:t>
      </w:r>
      <w:proofErr w:type="spellStart"/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>kahjukäsitlejal</w:t>
      </w:r>
      <w:proofErr w:type="spellEnd"/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 puudub pädevus avariiosaliste süülisuse määramiseks.</w:t>
      </w:r>
    </w:p>
    <w:p w:rsidR="00D74C4B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:rsidR="005674DB" w:rsidRPr="00652651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2.Õiguslik alus</w:t>
      </w:r>
    </w:p>
    <w:p w:rsidR="005674DB" w:rsidRPr="00652651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-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>Liiklusseadus § 169</w:t>
      </w:r>
      <w:r w:rsidR="00A601DA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 lg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(4–5) ütleb selgelt: </w:t>
      </w:r>
    </w:p>
    <w:p w:rsidR="005674DB" w:rsidRPr="00652651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 xml:space="preserve">--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Liiklusõnnetusest ei ole vaja politseile teatada ainult juhul, kui pooled on ühel meelel süülisuse ja vastutuse osas ning varaline kahju on vormistatud kirjalikult. </w:t>
      </w:r>
    </w:p>
    <w:p w:rsidR="005674DB" w:rsidRPr="00652651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 xml:space="preserve">--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>Kui lahkarvamus süülisuse osas esineb või varalise kahju saaja ei ole teada või osapooled ei ole kokkuleppel, tuleb liiklusõnnetusest koheselt teatada politseile.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br/>
        <w:t xml:space="preserve">→ Seega LS kohaselt on politsei kohustus sündmuskohale tulla ja asjaolusid selgitada, kui pooled ei ole kokkuleppel. </w:t>
      </w:r>
    </w:p>
    <w:p w:rsidR="00D74C4B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:rsidR="005674DB" w:rsidRPr="00652651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3.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Liiklusõnnetuse vormistamine ja süülisuse selgitamine toimub seaduse alusel ainult politsei või määratud ametliku organi kaudu, mitte kindlustusandja otsuse alusel (§ 171). </w:t>
      </w:r>
    </w:p>
    <w:p w:rsidR="005674DB" w:rsidRPr="00652651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-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Kindlustusandja </w:t>
      </w:r>
      <w:r w:rsidR="00424BDA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kohustus on ainult lepinguline hindamine kannatanule hüvituse maksmiseks,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fikseerida sõidukite vigastused ja vigastuste kokkulangevust, mitte seaduslik süülisuse määramine. </w:t>
      </w:r>
    </w:p>
    <w:p w:rsidR="00D74C4B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:rsidR="005674DB" w:rsidRPr="00652651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4.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>Selgitustaotluse eesmärk</w:t>
      </w:r>
    </w:p>
    <w:p w:rsidR="005674DB" w:rsidRPr="00652651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 xml:space="preserve">-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>Palun selgitada, miks praktilises töös ei tule politsei sündmuskohale juhtudel, kus pooled ei ole süülisuse o</w:t>
      </w:r>
      <w:r w:rsidR="00424BDA" w:rsidRPr="00652651">
        <w:rPr>
          <w:rFonts w:ascii="Times New Roman" w:hAnsi="Times New Roman" w:cs="Times New Roman"/>
          <w:sz w:val="24"/>
          <w:szCs w:val="24"/>
          <w:lang w:eastAsia="et-EE"/>
        </w:rPr>
        <w:t>sas kokkuleppel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. </w:t>
      </w:r>
    </w:p>
    <w:p w:rsidR="005674DB" w:rsidRPr="00652651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 xml:space="preserve">-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Palun </w:t>
      </w:r>
      <w:r w:rsidR="00652651" w:rsidRPr="00652651">
        <w:rPr>
          <w:rFonts w:ascii="Times New Roman" w:hAnsi="Times New Roman" w:cs="Times New Roman"/>
          <w:sz w:val="24"/>
          <w:szCs w:val="24"/>
          <w:lang w:eastAsia="et-EE"/>
        </w:rPr>
        <w:t>selgitada, kas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 juhtumid, kus </w:t>
      </w:r>
      <w:r>
        <w:rPr>
          <w:rFonts w:ascii="Times New Roman" w:hAnsi="Times New Roman" w:cs="Times New Roman"/>
          <w:sz w:val="24"/>
          <w:szCs w:val="24"/>
          <w:lang w:eastAsia="et-EE"/>
        </w:rPr>
        <w:t>pooled ei ole</w:t>
      </w:r>
      <w:r w:rsidR="00652651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 süülisuse osas kokkulepet saavutanud ja esineb</w:t>
      </w:r>
      <w:r w:rsidR="00424BDA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652651" w:rsidRPr="00652651">
        <w:rPr>
          <w:rFonts w:ascii="Times New Roman" w:hAnsi="Times New Roman" w:cs="Times New Roman"/>
          <w:sz w:val="24"/>
          <w:szCs w:val="24"/>
          <w:lang w:eastAsia="et-EE"/>
        </w:rPr>
        <w:t>lahkarvamus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t-EE"/>
        </w:rPr>
        <w:t>tuleb läbi viia</w:t>
      </w:r>
      <w:r w:rsidR="00424BDA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652651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või ei 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tule läbi </w:t>
      </w:r>
      <w:r w:rsidR="00652651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viia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menetlus, sealhulgas 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kas on vajalik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>kogu</w:t>
      </w:r>
      <w:r>
        <w:rPr>
          <w:rFonts w:ascii="Times New Roman" w:hAnsi="Times New Roman" w:cs="Times New Roman"/>
          <w:sz w:val="24"/>
          <w:szCs w:val="24"/>
          <w:lang w:eastAsia="et-EE"/>
        </w:rPr>
        <w:t>da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 vajalikud tõendid ja 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kas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vormistatakse liiklusõnnetuse protokoll. </w:t>
      </w:r>
    </w:p>
    <w:p w:rsidR="00652651" w:rsidRPr="00652651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 xml:space="preserve">-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Palun anda juhised, kuidas menetleda juhtumeid, kus politsei ei </w:t>
      </w:r>
      <w:r w:rsidR="00424BDA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tule sündmuskohale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>kui pooled ei ole kokkuleppel, sh</w:t>
      </w:r>
      <w:r w:rsidR="00424BDA" w:rsidRPr="00652651">
        <w:rPr>
          <w:rFonts w:ascii="Times New Roman" w:hAnsi="Times New Roman" w:cs="Times New Roman"/>
          <w:sz w:val="24"/>
          <w:szCs w:val="24"/>
          <w:lang w:eastAsia="et-EE"/>
        </w:rPr>
        <w:t>.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 kuidas tagada seaduslik süülisuse ja vastutuse väljaselgitamine.</w:t>
      </w:r>
    </w:p>
    <w:p w:rsidR="00D74C4B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 xml:space="preserve">- </w:t>
      </w:r>
      <w:r w:rsidR="00652651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Palun selgitustele lisada õigusliku alusena kehtiva seaduse paragrahvid või mõned teised asjakohased õigusaktid. </w:t>
      </w:r>
    </w:p>
    <w:p w:rsidR="005674DB" w:rsidRPr="00652651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lastRenderedPageBreak/>
        <w:t xml:space="preserve">- </w:t>
      </w:r>
      <w:r w:rsidR="00652651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Palun mitte anda paljasõnalisi selgitusi või tõlgendusi kui puudub kirjalikult välja antud vastavasisuline õigusakt. </w:t>
      </w:r>
      <w:r w:rsidR="005674DB" w:rsidRPr="00652651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</w:p>
    <w:p w:rsidR="00D74C4B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:rsidR="00424BDA" w:rsidRPr="00652651" w:rsidRDefault="005674D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652651">
        <w:rPr>
          <w:rFonts w:ascii="Times New Roman" w:hAnsi="Times New Roman" w:cs="Times New Roman"/>
          <w:sz w:val="24"/>
          <w:szCs w:val="24"/>
          <w:lang w:eastAsia="et-EE"/>
        </w:rPr>
        <w:t>Lugupidamisega,</w:t>
      </w:r>
      <w:r w:rsidRPr="00652651">
        <w:rPr>
          <w:rFonts w:ascii="Times New Roman" w:hAnsi="Times New Roman" w:cs="Times New Roman"/>
          <w:sz w:val="24"/>
          <w:szCs w:val="24"/>
          <w:lang w:eastAsia="et-EE"/>
        </w:rPr>
        <w:br/>
      </w:r>
    </w:p>
    <w:p w:rsidR="00424BDA" w:rsidRPr="00652651" w:rsidRDefault="00424BDA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652651">
        <w:rPr>
          <w:rFonts w:ascii="Times New Roman" w:hAnsi="Times New Roman" w:cs="Times New Roman"/>
          <w:sz w:val="24"/>
          <w:szCs w:val="24"/>
          <w:lang w:eastAsia="et-EE"/>
        </w:rPr>
        <w:t>/allkirjastatud digitaalselt/</w:t>
      </w:r>
    </w:p>
    <w:p w:rsidR="00D74C4B" w:rsidRDefault="00D74C4B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:rsidR="00424BDA" w:rsidRPr="00652651" w:rsidRDefault="00424BDA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652651">
        <w:rPr>
          <w:rFonts w:ascii="Times New Roman" w:hAnsi="Times New Roman" w:cs="Times New Roman"/>
          <w:sz w:val="24"/>
          <w:szCs w:val="24"/>
          <w:lang w:eastAsia="et-EE"/>
        </w:rPr>
        <w:t>Eesti Politsei Kutseühing</w:t>
      </w:r>
    </w:p>
    <w:p w:rsidR="00424BDA" w:rsidRPr="00652651" w:rsidRDefault="00424BDA" w:rsidP="0065265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652651">
        <w:rPr>
          <w:rFonts w:ascii="Times New Roman" w:hAnsi="Times New Roman" w:cs="Times New Roman"/>
          <w:sz w:val="24"/>
          <w:szCs w:val="24"/>
          <w:lang w:eastAsia="et-EE"/>
        </w:rPr>
        <w:t>Juhatuse liige Aare Siir</w:t>
      </w:r>
    </w:p>
    <w:p w:rsidR="005674DB" w:rsidRPr="005674DB" w:rsidRDefault="005674DB" w:rsidP="00567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56DB7" w:rsidRDefault="00556DB7"/>
    <w:sectPr w:rsidR="00556D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55A7"/>
    <w:multiLevelType w:val="multilevel"/>
    <w:tmpl w:val="7C2E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4BCE"/>
    <w:multiLevelType w:val="multilevel"/>
    <w:tmpl w:val="D81C6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B"/>
    <w:rsid w:val="002E4890"/>
    <w:rsid w:val="00424BDA"/>
    <w:rsid w:val="00556DB7"/>
    <w:rsid w:val="005674DB"/>
    <w:rsid w:val="00652651"/>
    <w:rsid w:val="007F78F6"/>
    <w:rsid w:val="00A601DA"/>
    <w:rsid w:val="00D7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7827"/>
  <w15:chartTrackingRefBased/>
  <w15:docId w15:val="{4A8E3B48-6E85-4117-87DE-FAF16113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4D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2651"/>
    <w:pPr>
      <w:spacing w:after="0" w:line="240" w:lineRule="auto"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tse@kodanikuportaal.eu" TargetMode="External"/><Relationship Id="rId5" Type="http://schemas.openxmlformats.org/officeDocument/2006/relationships/hyperlink" Target="mailto:info@siseministeerium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Aare</cp:lastModifiedBy>
  <cp:revision>3</cp:revision>
  <dcterms:created xsi:type="dcterms:W3CDTF">2026-03-23T07:14:00Z</dcterms:created>
  <dcterms:modified xsi:type="dcterms:W3CDTF">2026-04-07T08:35:00Z</dcterms:modified>
</cp:coreProperties>
</file>